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17A7" w14:textId="77777777" w:rsidR="00A0064A" w:rsidRPr="00A0064A" w:rsidRDefault="00A0064A" w:rsidP="00A0064A">
      <w:pPr>
        <w:jc w:val="center"/>
        <w:rPr>
          <w:rFonts w:ascii="Verdana" w:hAnsi="Verdana"/>
          <w:b/>
          <w:sz w:val="22"/>
          <w:szCs w:val="22"/>
          <w:u w:val="single"/>
        </w:rPr>
      </w:pPr>
      <w:r w:rsidRPr="00A0064A">
        <w:rPr>
          <w:rFonts w:ascii="Verdana" w:hAnsi="Verdana"/>
          <w:b/>
          <w:sz w:val="22"/>
          <w:szCs w:val="22"/>
          <w:u w:val="single"/>
        </w:rPr>
        <w:t>COMMUNIQUE DE PRESSE</w:t>
      </w:r>
    </w:p>
    <w:p w14:paraId="196D63BF" w14:textId="77777777" w:rsidR="00A0064A" w:rsidRPr="00A0064A" w:rsidRDefault="00A0064A" w:rsidP="00A0064A">
      <w:pPr>
        <w:jc w:val="both"/>
        <w:rPr>
          <w:rFonts w:ascii="Verdana" w:hAnsi="Verdana"/>
          <w:sz w:val="22"/>
          <w:szCs w:val="22"/>
        </w:rPr>
      </w:pPr>
    </w:p>
    <w:p w14:paraId="14985674" w14:textId="77777777" w:rsidR="00A0064A" w:rsidRPr="00A0064A" w:rsidRDefault="00A0064A" w:rsidP="009E4435">
      <w:pPr>
        <w:jc w:val="center"/>
        <w:rPr>
          <w:rFonts w:ascii="Verdana" w:hAnsi="Verdana"/>
          <w:b/>
        </w:rPr>
      </w:pPr>
      <w:r w:rsidRPr="00A0064A">
        <w:rPr>
          <w:rFonts w:ascii="Verdana" w:hAnsi="Verdana"/>
          <w:b/>
          <w:sz w:val="22"/>
          <w:szCs w:val="22"/>
        </w:rPr>
        <w:t>Le plan intra-francophone de lutte contre les violences faites aux femmes est sur les rails :</w:t>
      </w:r>
      <w:r w:rsidR="009E4435">
        <w:rPr>
          <w:rFonts w:ascii="Verdana" w:hAnsi="Verdana"/>
          <w:b/>
          <w:sz w:val="22"/>
          <w:szCs w:val="22"/>
        </w:rPr>
        <w:t xml:space="preserve"> 65</w:t>
      </w:r>
      <w:r w:rsidR="002720F6">
        <w:rPr>
          <w:rFonts w:ascii="Verdana" w:hAnsi="Verdana"/>
          <w:b/>
        </w:rPr>
        <w:t xml:space="preserve"> </w:t>
      </w:r>
      <w:r w:rsidR="005557CB">
        <w:rPr>
          <w:rFonts w:ascii="Verdana" w:hAnsi="Verdana"/>
          <w:b/>
        </w:rPr>
        <w:t>n</w:t>
      </w:r>
      <w:r w:rsidR="002720F6">
        <w:rPr>
          <w:rFonts w:ascii="Verdana" w:hAnsi="Verdana"/>
          <w:b/>
        </w:rPr>
        <w:t xml:space="preserve">ouveaux projets </w:t>
      </w:r>
      <w:r w:rsidR="00D25010">
        <w:rPr>
          <w:rFonts w:ascii="Verdana" w:hAnsi="Verdana"/>
          <w:b/>
        </w:rPr>
        <w:t xml:space="preserve">à l’horizon </w:t>
      </w:r>
      <w:r w:rsidR="003F5C6F">
        <w:rPr>
          <w:rFonts w:ascii="Verdana" w:hAnsi="Verdana"/>
          <w:b/>
        </w:rPr>
        <w:t>2024</w:t>
      </w:r>
    </w:p>
    <w:p w14:paraId="33395F3B" w14:textId="77777777" w:rsidR="00A0064A" w:rsidRPr="00D25010" w:rsidRDefault="00A0064A" w:rsidP="00A0064A">
      <w:pPr>
        <w:jc w:val="both"/>
        <w:rPr>
          <w:rFonts w:ascii="Verdana" w:hAnsi="Verdana"/>
          <w:sz w:val="22"/>
          <w:szCs w:val="22"/>
        </w:rPr>
      </w:pPr>
    </w:p>
    <w:p w14:paraId="3B073207" w14:textId="77777777" w:rsidR="00A0064A" w:rsidRDefault="009E4435" w:rsidP="00A0064A">
      <w:pPr>
        <w:jc w:val="both"/>
        <w:rPr>
          <w:rFonts w:ascii="Verdana" w:hAnsi="Verdana"/>
          <w:sz w:val="22"/>
          <w:szCs w:val="22"/>
        </w:rPr>
      </w:pPr>
      <w:r>
        <w:rPr>
          <w:rFonts w:ascii="Verdana" w:hAnsi="Verdana"/>
          <w:sz w:val="22"/>
          <w:szCs w:val="22"/>
        </w:rPr>
        <w:t>O</w:t>
      </w:r>
      <w:r w:rsidR="00A0064A" w:rsidRPr="00D25010">
        <w:rPr>
          <w:rFonts w:ascii="Verdana" w:hAnsi="Verdana"/>
          <w:sz w:val="22"/>
          <w:szCs w:val="22"/>
        </w:rPr>
        <w:t>n dénombre plus de 120 féminicides dans notre pays</w:t>
      </w:r>
      <w:r>
        <w:rPr>
          <w:rFonts w:ascii="Verdana" w:hAnsi="Verdana"/>
          <w:sz w:val="22"/>
          <w:szCs w:val="22"/>
        </w:rPr>
        <w:t xml:space="preserve"> depuis </w:t>
      </w:r>
      <w:r w:rsidRPr="00D25010">
        <w:rPr>
          <w:rFonts w:ascii="Verdana" w:hAnsi="Verdana"/>
          <w:sz w:val="22"/>
          <w:szCs w:val="22"/>
        </w:rPr>
        <w:t xml:space="preserve">2017, </w:t>
      </w:r>
      <w:r w:rsidR="00A0064A" w:rsidRPr="00D25010">
        <w:rPr>
          <w:rFonts w:ascii="Verdana" w:hAnsi="Verdana"/>
          <w:sz w:val="22"/>
          <w:szCs w:val="22"/>
        </w:rPr>
        <w:t xml:space="preserve">dont 21 </w:t>
      </w:r>
      <w:r>
        <w:rPr>
          <w:rFonts w:ascii="Verdana" w:hAnsi="Verdana"/>
          <w:sz w:val="22"/>
          <w:szCs w:val="22"/>
        </w:rPr>
        <w:t>depuis le 1</w:t>
      </w:r>
      <w:r w:rsidRPr="009E4435">
        <w:rPr>
          <w:rFonts w:ascii="Verdana" w:hAnsi="Verdana"/>
          <w:sz w:val="22"/>
          <w:szCs w:val="22"/>
          <w:vertAlign w:val="superscript"/>
        </w:rPr>
        <w:t>er</w:t>
      </w:r>
      <w:r>
        <w:rPr>
          <w:rFonts w:ascii="Verdana" w:hAnsi="Verdana"/>
          <w:sz w:val="22"/>
          <w:szCs w:val="22"/>
        </w:rPr>
        <w:t xml:space="preserve"> janvier de </w:t>
      </w:r>
      <w:r w:rsidR="00A0064A" w:rsidRPr="00D25010">
        <w:rPr>
          <w:rFonts w:ascii="Verdana" w:hAnsi="Verdana"/>
          <w:sz w:val="22"/>
          <w:szCs w:val="22"/>
        </w:rPr>
        <w:t xml:space="preserve">cette année. Wivine, Marie-Paule, Jessika, Valérie, Emine, Fatma…et les autres ont toutes été assassinées parce qu’elles étaient des femmes. </w:t>
      </w:r>
    </w:p>
    <w:p w14:paraId="1E16F6FC" w14:textId="77777777" w:rsidR="009E4435" w:rsidRPr="00D25010" w:rsidRDefault="009E4435" w:rsidP="00A0064A">
      <w:pPr>
        <w:jc w:val="both"/>
        <w:rPr>
          <w:rFonts w:ascii="Verdana" w:hAnsi="Verdana"/>
          <w:sz w:val="22"/>
          <w:szCs w:val="22"/>
        </w:rPr>
      </w:pPr>
    </w:p>
    <w:p w14:paraId="720DDD1D" w14:textId="77777777" w:rsidR="00A0064A" w:rsidRPr="00D25010" w:rsidRDefault="00A0064A" w:rsidP="00A0064A">
      <w:pPr>
        <w:jc w:val="both"/>
        <w:rPr>
          <w:rFonts w:ascii="Verdana" w:hAnsi="Verdana"/>
          <w:sz w:val="22"/>
          <w:szCs w:val="22"/>
        </w:rPr>
      </w:pPr>
      <w:r w:rsidRPr="00D25010">
        <w:rPr>
          <w:rFonts w:ascii="Verdana" w:hAnsi="Verdana"/>
          <w:sz w:val="22"/>
          <w:szCs w:val="22"/>
        </w:rPr>
        <w:t xml:space="preserve">La situation des violences intrafamiliales s’est par ailleurs malheureusement exacerbée pendant la crise sanitaire. </w:t>
      </w:r>
      <w:r w:rsidR="002720F6">
        <w:rPr>
          <w:rFonts w:ascii="Verdana" w:hAnsi="Verdana"/>
          <w:sz w:val="22"/>
          <w:szCs w:val="22"/>
        </w:rPr>
        <w:t>L</w:t>
      </w:r>
      <w:r w:rsidRPr="00D25010">
        <w:rPr>
          <w:rFonts w:ascii="Verdana" w:hAnsi="Verdana"/>
          <w:sz w:val="22"/>
          <w:szCs w:val="22"/>
        </w:rPr>
        <w:t xml:space="preserve">a ligne d’écoute « violences conjugales » a </w:t>
      </w:r>
      <w:r w:rsidR="002720F6">
        <w:rPr>
          <w:rFonts w:ascii="Verdana" w:hAnsi="Verdana"/>
          <w:sz w:val="22"/>
          <w:szCs w:val="22"/>
        </w:rPr>
        <w:t xml:space="preserve">ainsi </w:t>
      </w:r>
      <w:r w:rsidRPr="00D25010">
        <w:rPr>
          <w:rFonts w:ascii="Verdana" w:hAnsi="Verdana"/>
          <w:sz w:val="22"/>
          <w:szCs w:val="22"/>
        </w:rPr>
        <w:t>vu ses chiffres d’appels tripler durant la première vague de confinement</w:t>
      </w:r>
      <w:r w:rsidR="002720F6">
        <w:rPr>
          <w:rFonts w:ascii="Verdana" w:hAnsi="Verdana"/>
          <w:sz w:val="22"/>
          <w:szCs w:val="22"/>
        </w:rPr>
        <w:t xml:space="preserve"> et ces derniers restent aujourd’hui doublés </w:t>
      </w:r>
      <w:r w:rsidRPr="00D25010">
        <w:rPr>
          <w:rFonts w:ascii="Verdana" w:hAnsi="Verdana"/>
          <w:sz w:val="22"/>
          <w:szCs w:val="22"/>
        </w:rPr>
        <w:t xml:space="preserve">par rapport à </w:t>
      </w:r>
      <w:r w:rsidR="002720F6">
        <w:rPr>
          <w:rFonts w:ascii="Verdana" w:hAnsi="Verdana"/>
          <w:sz w:val="22"/>
          <w:szCs w:val="22"/>
        </w:rPr>
        <w:t xml:space="preserve">la </w:t>
      </w:r>
      <w:r w:rsidRPr="00D25010">
        <w:rPr>
          <w:rFonts w:ascii="Verdana" w:hAnsi="Verdana"/>
          <w:sz w:val="22"/>
          <w:szCs w:val="22"/>
        </w:rPr>
        <w:t>période d’avant crise.</w:t>
      </w:r>
    </w:p>
    <w:p w14:paraId="18E88AE3" w14:textId="77777777" w:rsidR="00A0064A" w:rsidRPr="00D25010" w:rsidRDefault="00A0064A" w:rsidP="00A0064A">
      <w:pPr>
        <w:jc w:val="both"/>
        <w:rPr>
          <w:rFonts w:ascii="Verdana" w:hAnsi="Verdana"/>
          <w:sz w:val="22"/>
          <w:szCs w:val="22"/>
        </w:rPr>
      </w:pPr>
    </w:p>
    <w:p w14:paraId="2C24E8EE" w14:textId="77777777" w:rsidR="00D25010" w:rsidRDefault="00A0064A" w:rsidP="00A0064A">
      <w:pPr>
        <w:jc w:val="both"/>
        <w:rPr>
          <w:rFonts w:ascii="Verdana" w:hAnsi="Verdana"/>
          <w:sz w:val="22"/>
          <w:szCs w:val="22"/>
        </w:rPr>
      </w:pPr>
      <w:r w:rsidRPr="00D25010">
        <w:rPr>
          <w:rFonts w:ascii="Verdana" w:hAnsi="Verdana"/>
          <w:sz w:val="22"/>
          <w:szCs w:val="22"/>
        </w:rPr>
        <w:t>Depuis le début de la législature, les Ministres francophones des Droits des femmes et les différent</w:t>
      </w:r>
      <w:r w:rsidR="002720F6">
        <w:rPr>
          <w:rFonts w:ascii="Verdana" w:hAnsi="Verdana"/>
          <w:sz w:val="22"/>
          <w:szCs w:val="22"/>
        </w:rPr>
        <w:t xml:space="preserve">s niveaux de pouvoir </w:t>
      </w:r>
      <w:r w:rsidRPr="00D25010">
        <w:rPr>
          <w:rFonts w:ascii="Verdana" w:hAnsi="Verdana"/>
          <w:sz w:val="22"/>
          <w:szCs w:val="22"/>
        </w:rPr>
        <w:t xml:space="preserve">ont décidé d’unir leurs forces et de travailler ensemble pour </w:t>
      </w:r>
      <w:r w:rsidR="00D25010">
        <w:rPr>
          <w:rFonts w:ascii="Verdana" w:hAnsi="Verdana"/>
          <w:sz w:val="22"/>
          <w:szCs w:val="22"/>
        </w:rPr>
        <w:t>améliorer les droits des femmes avec une priorité</w:t>
      </w:r>
      <w:r w:rsidR="002720F6">
        <w:rPr>
          <w:rFonts w:ascii="Verdana" w:hAnsi="Verdana"/>
          <w:sz w:val="22"/>
          <w:szCs w:val="22"/>
        </w:rPr>
        <w:t xml:space="preserve"> d’agenda </w:t>
      </w:r>
      <w:r w:rsidR="00D25010">
        <w:rPr>
          <w:rFonts w:ascii="Verdana" w:hAnsi="Verdana"/>
          <w:sz w:val="22"/>
          <w:szCs w:val="22"/>
        </w:rPr>
        <w:t xml:space="preserve">: </w:t>
      </w:r>
      <w:r w:rsidRPr="00D25010">
        <w:rPr>
          <w:rFonts w:ascii="Verdana" w:hAnsi="Verdana"/>
          <w:sz w:val="22"/>
          <w:szCs w:val="22"/>
        </w:rPr>
        <w:t>faire reculer les violences faite aux femmes</w:t>
      </w:r>
      <w:r w:rsidR="00D25010">
        <w:rPr>
          <w:rFonts w:ascii="Verdana" w:hAnsi="Verdana"/>
          <w:sz w:val="22"/>
          <w:szCs w:val="22"/>
        </w:rPr>
        <w:t xml:space="preserve">. </w:t>
      </w:r>
    </w:p>
    <w:p w14:paraId="1F08AA5C" w14:textId="77777777" w:rsidR="00D25010" w:rsidRDefault="00D25010" w:rsidP="00A0064A">
      <w:pPr>
        <w:jc w:val="both"/>
        <w:rPr>
          <w:rFonts w:ascii="Verdana" w:hAnsi="Verdana"/>
          <w:sz w:val="22"/>
          <w:szCs w:val="22"/>
        </w:rPr>
      </w:pPr>
    </w:p>
    <w:p w14:paraId="2A7C523B" w14:textId="77777777" w:rsidR="002720F6" w:rsidRDefault="00D25010" w:rsidP="002720F6">
      <w:pPr>
        <w:jc w:val="both"/>
        <w:rPr>
          <w:rFonts w:ascii="Verdana" w:hAnsi="Verdana"/>
          <w:sz w:val="22"/>
          <w:szCs w:val="22"/>
        </w:rPr>
      </w:pPr>
      <w:r w:rsidRPr="002720F6">
        <w:rPr>
          <w:rFonts w:ascii="Verdana" w:hAnsi="Verdana"/>
          <w:sz w:val="22"/>
          <w:szCs w:val="22"/>
        </w:rPr>
        <w:t>Au-delà des mesures ponctuelles déjà prises en la matière, les Mi</w:t>
      </w:r>
      <w:r w:rsidR="009E4435">
        <w:rPr>
          <w:rFonts w:ascii="Verdana" w:hAnsi="Verdana"/>
          <w:sz w:val="22"/>
          <w:szCs w:val="22"/>
        </w:rPr>
        <w:t xml:space="preserve">nistres des Droits des femmes, </w:t>
      </w:r>
      <w:r w:rsidRPr="002720F6">
        <w:rPr>
          <w:rFonts w:ascii="Verdana" w:hAnsi="Verdana"/>
          <w:sz w:val="22"/>
          <w:szCs w:val="22"/>
        </w:rPr>
        <w:t xml:space="preserve">Christie </w:t>
      </w:r>
      <w:proofErr w:type="spellStart"/>
      <w:r w:rsidRPr="002720F6">
        <w:rPr>
          <w:rFonts w:ascii="Verdana" w:hAnsi="Verdana"/>
          <w:sz w:val="22"/>
          <w:szCs w:val="22"/>
        </w:rPr>
        <w:t>Morreale</w:t>
      </w:r>
      <w:proofErr w:type="spellEnd"/>
      <w:r w:rsidRPr="002720F6">
        <w:rPr>
          <w:rFonts w:ascii="Verdana" w:hAnsi="Verdana"/>
          <w:sz w:val="22"/>
          <w:szCs w:val="22"/>
        </w:rPr>
        <w:t xml:space="preserve">, Bénédicte Linard et Barbara </w:t>
      </w:r>
      <w:proofErr w:type="spellStart"/>
      <w:r w:rsidRPr="002720F6">
        <w:rPr>
          <w:rFonts w:ascii="Verdana" w:hAnsi="Verdana"/>
          <w:sz w:val="22"/>
          <w:szCs w:val="22"/>
        </w:rPr>
        <w:t>Trachte</w:t>
      </w:r>
      <w:proofErr w:type="spellEnd"/>
      <w:r w:rsidR="00C233AA" w:rsidRPr="002720F6">
        <w:rPr>
          <w:rFonts w:ascii="Verdana" w:hAnsi="Verdana"/>
          <w:sz w:val="22"/>
          <w:szCs w:val="22"/>
        </w:rPr>
        <w:t xml:space="preserve"> viennent de lancer le</w:t>
      </w:r>
      <w:r w:rsidR="002720F6" w:rsidRPr="002720F6">
        <w:rPr>
          <w:rFonts w:ascii="Verdana" w:hAnsi="Verdana"/>
          <w:sz w:val="22"/>
          <w:szCs w:val="22"/>
        </w:rPr>
        <w:t xml:space="preserve"> plan intra-francophone 2020-2024 de lutte contre les violences faites aux femmes</w:t>
      </w:r>
      <w:r w:rsidR="002720F6">
        <w:rPr>
          <w:rFonts w:ascii="Verdana" w:hAnsi="Verdana"/>
          <w:sz w:val="22"/>
          <w:szCs w:val="22"/>
        </w:rPr>
        <w:t>. 65 mesures et projets y ont été identifiés pour la législature.</w:t>
      </w:r>
    </w:p>
    <w:p w14:paraId="7E6B6DDB" w14:textId="77777777" w:rsidR="002720F6" w:rsidRPr="00970F7F" w:rsidRDefault="002720F6" w:rsidP="002720F6">
      <w:pPr>
        <w:jc w:val="both"/>
        <w:rPr>
          <w:rFonts w:ascii="Verdana" w:hAnsi="Verdana"/>
          <w:color w:val="FF0000"/>
          <w:sz w:val="22"/>
          <w:szCs w:val="22"/>
        </w:rPr>
      </w:pPr>
    </w:p>
    <w:p w14:paraId="7A62753F" w14:textId="77777777" w:rsidR="002720F6" w:rsidRPr="005816C0" w:rsidRDefault="005816C0" w:rsidP="002720F6">
      <w:pPr>
        <w:jc w:val="both"/>
        <w:rPr>
          <w:rFonts w:ascii="Verdana" w:hAnsi="Verdana"/>
          <w:color w:val="000000" w:themeColor="text1"/>
          <w:sz w:val="22"/>
          <w:szCs w:val="22"/>
        </w:rPr>
      </w:pPr>
      <w:r w:rsidRPr="005816C0">
        <w:rPr>
          <w:rFonts w:ascii="Verdana" w:hAnsi="Verdana"/>
          <w:color w:val="000000" w:themeColor="text1"/>
          <w:sz w:val="22"/>
          <w:szCs w:val="22"/>
        </w:rPr>
        <w:t>Parmi ce</w:t>
      </w:r>
      <w:r w:rsidR="00453BD2">
        <w:rPr>
          <w:rFonts w:ascii="Verdana" w:hAnsi="Verdana"/>
          <w:color w:val="000000" w:themeColor="text1"/>
          <w:sz w:val="22"/>
          <w:szCs w:val="22"/>
        </w:rPr>
        <w:t>lles-ci</w:t>
      </w:r>
      <w:r>
        <w:rPr>
          <w:rFonts w:ascii="Verdana" w:hAnsi="Verdana"/>
          <w:color w:val="000000" w:themeColor="text1"/>
          <w:sz w:val="22"/>
          <w:szCs w:val="22"/>
        </w:rPr>
        <w:t xml:space="preserve"> </w:t>
      </w:r>
      <w:r w:rsidRPr="005816C0">
        <w:rPr>
          <w:rFonts w:ascii="Verdana" w:hAnsi="Verdana"/>
          <w:color w:val="000000" w:themeColor="text1"/>
          <w:sz w:val="22"/>
          <w:szCs w:val="22"/>
        </w:rPr>
        <w:t xml:space="preserve">figurent notamment la volonté de généraliser les animations d’éducation à la vie relationnelle, sexuelle et affective (EVRAS) dans les écoles, la </w:t>
      </w:r>
      <w:r w:rsidR="009E4435">
        <w:rPr>
          <w:rFonts w:ascii="Verdana" w:hAnsi="Verdana"/>
          <w:color w:val="000000" w:themeColor="text1"/>
          <w:sz w:val="22"/>
          <w:szCs w:val="22"/>
        </w:rPr>
        <w:t xml:space="preserve">récolte de données qualitatives et quantitatives, notamment à des fins de recherche, </w:t>
      </w:r>
      <w:r w:rsidRPr="005816C0">
        <w:rPr>
          <w:rFonts w:ascii="Verdana" w:hAnsi="Verdana"/>
          <w:color w:val="000000" w:themeColor="text1"/>
          <w:sz w:val="22"/>
          <w:szCs w:val="22"/>
        </w:rPr>
        <w:t xml:space="preserve">la mise en place d’un pôle de formation spécifique à </w:t>
      </w:r>
      <w:r>
        <w:rPr>
          <w:rFonts w:ascii="Verdana" w:hAnsi="Verdana"/>
          <w:color w:val="000000" w:themeColor="text1"/>
          <w:sz w:val="22"/>
          <w:szCs w:val="22"/>
        </w:rPr>
        <w:t>la</w:t>
      </w:r>
      <w:r w:rsidRPr="005816C0">
        <w:rPr>
          <w:rFonts w:ascii="Verdana" w:hAnsi="Verdana"/>
          <w:color w:val="000000" w:themeColor="text1"/>
          <w:sz w:val="22"/>
          <w:szCs w:val="22"/>
        </w:rPr>
        <w:t xml:space="preserve"> thématique</w:t>
      </w:r>
      <w:r>
        <w:rPr>
          <w:rFonts w:ascii="Verdana" w:hAnsi="Verdana"/>
          <w:color w:val="000000" w:themeColor="text1"/>
          <w:sz w:val="22"/>
          <w:szCs w:val="22"/>
        </w:rPr>
        <w:t xml:space="preserve"> des violences</w:t>
      </w:r>
      <w:r w:rsidRPr="005816C0">
        <w:rPr>
          <w:rFonts w:ascii="Verdana" w:hAnsi="Verdana"/>
          <w:color w:val="000000" w:themeColor="text1"/>
          <w:sz w:val="22"/>
          <w:szCs w:val="22"/>
        </w:rPr>
        <w:t>,</w:t>
      </w:r>
      <w:r w:rsidR="009E4435">
        <w:rPr>
          <w:rFonts w:ascii="Verdana" w:hAnsi="Verdana"/>
          <w:color w:val="000000" w:themeColor="text1"/>
          <w:sz w:val="22"/>
          <w:szCs w:val="22"/>
        </w:rPr>
        <w:t xml:space="preserve"> le lancement de vastes campagnes d’information et de sensibilisation,</w:t>
      </w:r>
      <w:r w:rsidRPr="005816C0">
        <w:rPr>
          <w:rFonts w:ascii="Verdana" w:hAnsi="Verdana"/>
          <w:color w:val="000000" w:themeColor="text1"/>
          <w:sz w:val="22"/>
          <w:szCs w:val="22"/>
        </w:rPr>
        <w:t xml:space="preserve"> l’ouverture de places d’accueil complémentaires ou encore de nouvelles formules de logement pour les victimes, etc.  </w:t>
      </w:r>
    </w:p>
    <w:p w14:paraId="2E38FA7B" w14:textId="77777777" w:rsidR="00A0064A" w:rsidRDefault="00A0064A"/>
    <w:p w14:paraId="5AEE1F9E" w14:textId="77777777" w:rsidR="00970F7F" w:rsidRPr="00417798" w:rsidRDefault="002720F6" w:rsidP="00970F7F">
      <w:pPr>
        <w:jc w:val="both"/>
        <w:rPr>
          <w:rFonts w:ascii="Verdana" w:eastAsia="Times New Roman" w:hAnsi="Verdana" w:cs="Calibri"/>
          <w:color w:val="000000"/>
          <w:sz w:val="22"/>
          <w:szCs w:val="22"/>
          <w:lang w:eastAsia="fr-FR"/>
        </w:rPr>
      </w:pPr>
      <w:r w:rsidRPr="002720F6">
        <w:rPr>
          <w:rFonts w:ascii="Verdana" w:eastAsia="Times New Roman" w:hAnsi="Verdana" w:cs="Calibri"/>
          <w:color w:val="000000"/>
          <w:sz w:val="22"/>
          <w:szCs w:val="22"/>
          <w:lang w:eastAsia="fr-FR"/>
        </w:rPr>
        <w:t xml:space="preserve">Ce </w:t>
      </w:r>
      <w:r w:rsidR="00417798">
        <w:rPr>
          <w:rFonts w:ascii="Verdana" w:eastAsia="Times New Roman" w:hAnsi="Verdana" w:cs="Calibri"/>
          <w:color w:val="000000"/>
          <w:sz w:val="22"/>
          <w:szCs w:val="22"/>
          <w:lang w:eastAsia="fr-FR"/>
        </w:rPr>
        <w:t>p</w:t>
      </w:r>
      <w:r w:rsidRPr="002720F6">
        <w:rPr>
          <w:rFonts w:ascii="Verdana" w:eastAsia="Times New Roman" w:hAnsi="Verdana" w:cs="Calibri"/>
          <w:color w:val="000000"/>
          <w:sz w:val="22"/>
          <w:szCs w:val="22"/>
          <w:lang w:eastAsia="fr-FR"/>
        </w:rPr>
        <w:t xml:space="preserve">lan constituera la contribution des entités francophones au futur Plan national de lutte contre les violences de genre. </w:t>
      </w:r>
      <w:r w:rsidR="005557CB">
        <w:rPr>
          <w:rFonts w:ascii="Verdana" w:eastAsia="Times New Roman" w:hAnsi="Verdana" w:cs="Calibri"/>
          <w:bCs/>
          <w:color w:val="000000"/>
          <w:sz w:val="22"/>
          <w:szCs w:val="22"/>
          <w:lang w:eastAsia="fr-FR"/>
        </w:rPr>
        <w:t>Ce dernier a en outre été élaboré avec la participation de l</w:t>
      </w:r>
      <w:r w:rsidR="005557CB" w:rsidRPr="002720F6">
        <w:rPr>
          <w:rFonts w:ascii="Verdana" w:eastAsia="Times New Roman" w:hAnsi="Verdana" w:cs="Calibri"/>
          <w:bCs/>
          <w:color w:val="000000"/>
          <w:sz w:val="22"/>
          <w:szCs w:val="22"/>
          <w:lang w:eastAsia="fr-FR"/>
        </w:rPr>
        <w:t>a société civile</w:t>
      </w:r>
      <w:r w:rsidR="005557CB">
        <w:rPr>
          <w:rFonts w:ascii="Verdana" w:eastAsia="Times New Roman" w:hAnsi="Verdana" w:cs="Calibri"/>
          <w:bCs/>
          <w:color w:val="000000"/>
          <w:sz w:val="22"/>
          <w:szCs w:val="22"/>
          <w:lang w:eastAsia="fr-FR"/>
        </w:rPr>
        <w:t xml:space="preserve"> </w:t>
      </w:r>
      <w:r w:rsidR="00970F7F" w:rsidRPr="00970F7F">
        <w:rPr>
          <w:rFonts w:ascii="Verdana" w:eastAsia="Times New Roman" w:hAnsi="Verdana" w:cs="Calibri"/>
          <w:bCs/>
          <w:color w:val="000000"/>
          <w:sz w:val="22"/>
          <w:szCs w:val="22"/>
          <w:lang w:eastAsia="fr-FR"/>
        </w:rPr>
        <w:t xml:space="preserve">puisqu’une centaine de structures de terrain </w:t>
      </w:r>
      <w:r w:rsidR="00970F7F" w:rsidRPr="002720F6">
        <w:rPr>
          <w:rFonts w:ascii="Verdana" w:eastAsia="Times New Roman" w:hAnsi="Verdana" w:cs="Calibri"/>
          <w:color w:val="000000"/>
          <w:sz w:val="22"/>
          <w:szCs w:val="22"/>
          <w:lang w:eastAsia="fr-FR"/>
        </w:rPr>
        <w:t>ont</w:t>
      </w:r>
      <w:r w:rsidR="005816C0">
        <w:rPr>
          <w:rFonts w:ascii="Verdana" w:eastAsia="Times New Roman" w:hAnsi="Verdana" w:cs="Calibri"/>
          <w:color w:val="000000"/>
          <w:sz w:val="22"/>
          <w:szCs w:val="22"/>
          <w:lang w:eastAsia="fr-FR"/>
        </w:rPr>
        <w:t xml:space="preserve"> </w:t>
      </w:r>
      <w:r w:rsidR="005816C0" w:rsidRPr="00417798">
        <w:rPr>
          <w:rFonts w:ascii="Verdana" w:eastAsia="Times New Roman" w:hAnsi="Verdana" w:cs="Calibri"/>
          <w:color w:val="000000"/>
          <w:sz w:val="22"/>
          <w:szCs w:val="22"/>
          <w:lang w:eastAsia="fr-FR"/>
        </w:rPr>
        <w:t>été consultées et ont permis de fixer</w:t>
      </w:r>
      <w:r w:rsidR="00970F7F" w:rsidRPr="002720F6">
        <w:rPr>
          <w:rFonts w:ascii="Verdana" w:eastAsia="Times New Roman" w:hAnsi="Verdana" w:cs="Calibri"/>
          <w:color w:val="000000"/>
          <w:sz w:val="22"/>
          <w:szCs w:val="22"/>
          <w:lang w:eastAsia="fr-FR"/>
        </w:rPr>
        <w:t xml:space="preserve"> </w:t>
      </w:r>
      <w:r w:rsidR="005816C0" w:rsidRPr="00417798">
        <w:rPr>
          <w:rFonts w:ascii="Verdana" w:eastAsia="Times New Roman" w:hAnsi="Verdana" w:cs="Calibri"/>
          <w:color w:val="000000"/>
          <w:sz w:val="22"/>
          <w:szCs w:val="22"/>
          <w:lang w:eastAsia="fr-FR"/>
        </w:rPr>
        <w:t xml:space="preserve">les </w:t>
      </w:r>
      <w:r w:rsidR="005557CB" w:rsidRPr="00417798">
        <w:rPr>
          <w:rFonts w:ascii="Verdana" w:eastAsia="Times New Roman" w:hAnsi="Verdana" w:cs="Calibri"/>
          <w:color w:val="000000"/>
          <w:sz w:val="22"/>
          <w:szCs w:val="22"/>
          <w:lang w:eastAsia="fr-FR"/>
        </w:rPr>
        <w:t>lignes directrices</w:t>
      </w:r>
      <w:r w:rsidR="00417798" w:rsidRPr="00417798">
        <w:rPr>
          <w:rFonts w:ascii="Verdana" w:eastAsia="Times New Roman" w:hAnsi="Verdana" w:cs="Calibri"/>
          <w:color w:val="000000"/>
          <w:sz w:val="22"/>
          <w:szCs w:val="22"/>
          <w:lang w:eastAsia="fr-FR"/>
        </w:rPr>
        <w:t xml:space="preserve"> de cette feuille de route</w:t>
      </w:r>
      <w:r w:rsidR="005557CB" w:rsidRPr="00417798">
        <w:rPr>
          <w:rFonts w:ascii="Verdana" w:eastAsia="Times New Roman" w:hAnsi="Verdana" w:cs="Calibri"/>
          <w:color w:val="000000"/>
          <w:sz w:val="22"/>
          <w:szCs w:val="22"/>
          <w:lang w:eastAsia="fr-FR"/>
        </w:rPr>
        <w:t xml:space="preserve">. </w:t>
      </w:r>
      <w:r w:rsidR="005816C0" w:rsidRPr="00417798">
        <w:rPr>
          <w:rFonts w:ascii="Verdana" w:eastAsia="Times New Roman" w:hAnsi="Verdana" w:cs="Calibri"/>
          <w:color w:val="000000"/>
          <w:sz w:val="22"/>
          <w:szCs w:val="22"/>
          <w:lang w:eastAsia="fr-FR"/>
        </w:rPr>
        <w:t>La société civile continuer</w:t>
      </w:r>
      <w:r w:rsidR="00417798" w:rsidRPr="00417798">
        <w:rPr>
          <w:rFonts w:ascii="Verdana" w:eastAsia="Times New Roman" w:hAnsi="Verdana" w:cs="Calibri"/>
          <w:color w:val="000000"/>
          <w:sz w:val="22"/>
          <w:szCs w:val="22"/>
          <w:lang w:eastAsia="fr-FR"/>
        </w:rPr>
        <w:t xml:space="preserve">a par </w:t>
      </w:r>
      <w:r w:rsidR="005816C0" w:rsidRPr="00417798">
        <w:rPr>
          <w:rFonts w:ascii="Verdana" w:eastAsia="Times New Roman" w:hAnsi="Verdana" w:cs="Calibri"/>
          <w:color w:val="000000"/>
          <w:sz w:val="22"/>
          <w:szCs w:val="22"/>
          <w:lang w:eastAsia="fr-FR"/>
        </w:rPr>
        <w:t xml:space="preserve">ailleurs </w:t>
      </w:r>
      <w:r w:rsidR="00417798" w:rsidRPr="00417798">
        <w:rPr>
          <w:rFonts w:ascii="Verdana" w:eastAsia="Times New Roman" w:hAnsi="Verdana" w:cs="Calibri"/>
          <w:color w:val="000000"/>
          <w:sz w:val="22"/>
          <w:szCs w:val="22"/>
          <w:lang w:eastAsia="fr-FR"/>
        </w:rPr>
        <w:t>d’</w:t>
      </w:r>
      <w:r w:rsidR="00453BD2" w:rsidRPr="00417798">
        <w:rPr>
          <w:rFonts w:ascii="Verdana" w:eastAsia="Times New Roman" w:hAnsi="Verdana" w:cs="Calibri"/>
          <w:color w:val="000000"/>
          <w:sz w:val="22"/>
          <w:szCs w:val="22"/>
          <w:lang w:eastAsia="fr-FR"/>
        </w:rPr>
        <w:t>interagir</w:t>
      </w:r>
      <w:r w:rsidR="00417798" w:rsidRPr="00417798">
        <w:rPr>
          <w:rFonts w:ascii="Verdana" w:eastAsia="Times New Roman" w:hAnsi="Verdana" w:cs="Calibri"/>
          <w:color w:val="000000"/>
          <w:sz w:val="22"/>
          <w:szCs w:val="22"/>
          <w:lang w:eastAsia="fr-FR"/>
        </w:rPr>
        <w:t xml:space="preserve"> sur ce plan puisqu’elle sera représentée au comité de suivi et d’</w:t>
      </w:r>
      <w:r w:rsidR="00453BD2" w:rsidRPr="00417798">
        <w:rPr>
          <w:rFonts w:ascii="Verdana" w:eastAsia="Times New Roman" w:hAnsi="Verdana" w:cs="Calibri"/>
          <w:color w:val="000000"/>
          <w:sz w:val="22"/>
          <w:szCs w:val="22"/>
          <w:lang w:eastAsia="fr-FR"/>
        </w:rPr>
        <w:t>évaluation</w:t>
      </w:r>
      <w:r w:rsidR="00453BD2">
        <w:rPr>
          <w:rFonts w:ascii="Verdana" w:eastAsia="Times New Roman" w:hAnsi="Verdana" w:cs="Calibri"/>
          <w:color w:val="000000"/>
          <w:sz w:val="22"/>
          <w:szCs w:val="22"/>
          <w:lang w:eastAsia="fr-FR"/>
        </w:rPr>
        <w:t xml:space="preserve"> du projet</w:t>
      </w:r>
      <w:r w:rsidR="00417798" w:rsidRPr="00417798">
        <w:rPr>
          <w:rFonts w:ascii="Verdana" w:eastAsia="Times New Roman" w:hAnsi="Verdana" w:cs="Calibri"/>
          <w:color w:val="000000"/>
          <w:sz w:val="22"/>
          <w:szCs w:val="22"/>
          <w:lang w:eastAsia="fr-FR"/>
        </w:rPr>
        <w:t>.</w:t>
      </w:r>
    </w:p>
    <w:p w14:paraId="7C3FCF8E" w14:textId="77777777" w:rsidR="00417798" w:rsidRPr="00417798" w:rsidRDefault="00417798" w:rsidP="00970F7F">
      <w:pPr>
        <w:jc w:val="both"/>
        <w:rPr>
          <w:rFonts w:ascii="Verdana" w:eastAsia="Times New Roman" w:hAnsi="Verdana" w:cs="Calibri"/>
          <w:color w:val="000000"/>
          <w:sz w:val="22"/>
          <w:szCs w:val="22"/>
          <w:lang w:eastAsia="fr-FR"/>
        </w:rPr>
      </w:pPr>
    </w:p>
    <w:p w14:paraId="370A6EA7" w14:textId="77777777" w:rsidR="00417798" w:rsidRDefault="009E4435" w:rsidP="00970F7F">
      <w:pPr>
        <w:jc w:val="both"/>
        <w:rPr>
          <w:rFonts w:ascii="Verdana" w:eastAsia="Times New Roman" w:hAnsi="Verdana" w:cs="Calibri"/>
          <w:color w:val="000000"/>
          <w:sz w:val="22"/>
          <w:szCs w:val="22"/>
          <w:lang w:eastAsia="fr-FR"/>
        </w:rPr>
      </w:pPr>
      <w:r>
        <w:rPr>
          <w:rFonts w:ascii="Verdana" w:eastAsia="Times New Roman" w:hAnsi="Verdana" w:cs="Calibri"/>
          <w:color w:val="000000"/>
          <w:sz w:val="22"/>
          <w:szCs w:val="22"/>
          <w:lang w:eastAsia="fr-FR"/>
        </w:rPr>
        <w:t>Pour les Ministres :</w:t>
      </w:r>
    </w:p>
    <w:p w14:paraId="2643BE15" w14:textId="77777777" w:rsidR="009E4435" w:rsidRDefault="009E4435" w:rsidP="00970F7F">
      <w:pPr>
        <w:jc w:val="both"/>
        <w:rPr>
          <w:rFonts w:ascii="Verdana" w:eastAsia="Times New Roman" w:hAnsi="Verdana" w:cs="Calibri"/>
          <w:color w:val="000000"/>
          <w:sz w:val="22"/>
          <w:szCs w:val="22"/>
          <w:lang w:eastAsia="fr-FR"/>
        </w:rPr>
      </w:pPr>
    </w:p>
    <w:p w14:paraId="0FDFF510" w14:textId="77777777" w:rsidR="009E4435" w:rsidRPr="00DC47A6" w:rsidRDefault="005E57D5" w:rsidP="009E4435">
      <w:pPr>
        <w:jc w:val="both"/>
        <w:rPr>
          <w:rFonts w:cstheme="minorHAnsi"/>
          <w:sz w:val="26"/>
          <w:szCs w:val="26"/>
        </w:rPr>
      </w:pPr>
      <w:r>
        <w:rPr>
          <w:rFonts w:ascii="Verdana" w:eastAsia="Times New Roman" w:hAnsi="Verdana" w:cs="Calibri"/>
          <w:color w:val="000000"/>
          <w:sz w:val="22"/>
          <w:szCs w:val="22"/>
          <w:lang w:eastAsia="fr-FR"/>
        </w:rPr>
        <w:t xml:space="preserve">Pour Bénédicte Linard, ministre des droits des femmes et vice-présidente du gouvernement de la Fédération Wallonie-Bruxelles: </w:t>
      </w:r>
      <w:r w:rsidR="009E4435">
        <w:rPr>
          <w:rFonts w:ascii="Verdana" w:eastAsia="Times New Roman" w:hAnsi="Verdana" w:cs="Calibri"/>
          <w:color w:val="000000"/>
          <w:sz w:val="22"/>
          <w:szCs w:val="22"/>
          <w:lang w:eastAsia="fr-FR"/>
        </w:rPr>
        <w:t>« Les choses bougent en Belgique</w:t>
      </w:r>
      <w:r>
        <w:rPr>
          <w:rFonts w:ascii="Verdana" w:eastAsia="Times New Roman" w:hAnsi="Verdana" w:cs="Calibri"/>
          <w:color w:val="000000"/>
          <w:sz w:val="22"/>
          <w:szCs w:val="22"/>
          <w:lang w:eastAsia="fr-FR"/>
        </w:rPr>
        <w:t xml:space="preserve"> en matière de droits des femmes</w:t>
      </w:r>
      <w:r w:rsidR="009E4435">
        <w:rPr>
          <w:rFonts w:ascii="Verdana" w:eastAsia="Times New Roman" w:hAnsi="Verdana" w:cs="Calibri"/>
          <w:color w:val="000000"/>
          <w:sz w:val="22"/>
          <w:szCs w:val="22"/>
          <w:lang w:eastAsia="fr-FR"/>
        </w:rPr>
        <w:t>.</w:t>
      </w:r>
      <w:r>
        <w:rPr>
          <w:rFonts w:ascii="Verdana" w:eastAsia="Times New Roman" w:hAnsi="Verdana" w:cs="Calibri"/>
          <w:color w:val="000000"/>
          <w:sz w:val="22"/>
          <w:szCs w:val="22"/>
          <w:lang w:eastAsia="fr-FR"/>
        </w:rPr>
        <w:t xml:space="preserve"> </w:t>
      </w:r>
      <w:r w:rsidR="009E4435" w:rsidRPr="00DC47A6">
        <w:rPr>
          <w:rFonts w:cstheme="minorHAnsi"/>
          <w:sz w:val="26"/>
          <w:szCs w:val="26"/>
        </w:rPr>
        <w:t xml:space="preserve">Au niveau de la Fédération Wallonie-Bruxelles, on avance sur plusieurs fronts, avec les compétences qui sont les nôtres, c’-à-d au niveau de la sensibilisation, les formations, l’information et l’amplification des campagnes notamment auprès des hommes… </w:t>
      </w:r>
      <w:r w:rsidR="009E4435">
        <w:rPr>
          <w:rFonts w:cstheme="minorHAnsi"/>
          <w:sz w:val="26"/>
          <w:szCs w:val="26"/>
        </w:rPr>
        <w:t xml:space="preserve">Ce travail en amont </w:t>
      </w:r>
      <w:r w:rsidR="009E4435" w:rsidRPr="00DC47A6">
        <w:rPr>
          <w:rFonts w:cstheme="minorHAnsi"/>
          <w:sz w:val="26"/>
          <w:szCs w:val="26"/>
        </w:rPr>
        <w:t>déconstruit les préjugés et informe, mais soutient</w:t>
      </w:r>
      <w:r w:rsidR="009E4435">
        <w:rPr>
          <w:rFonts w:cstheme="minorHAnsi"/>
          <w:sz w:val="26"/>
          <w:szCs w:val="26"/>
        </w:rPr>
        <w:t xml:space="preserve"> également</w:t>
      </w:r>
      <w:r w:rsidR="009E4435" w:rsidRPr="00DC47A6">
        <w:rPr>
          <w:rFonts w:cstheme="minorHAnsi"/>
          <w:sz w:val="26"/>
          <w:szCs w:val="26"/>
        </w:rPr>
        <w:t xml:space="preserve"> les acteurs de terrain dans leur travail quotidien. </w:t>
      </w:r>
      <w:r>
        <w:rPr>
          <w:rFonts w:ascii="Verdana" w:eastAsia="Times New Roman" w:hAnsi="Verdana" w:cs="Calibri"/>
          <w:color w:val="000000"/>
          <w:sz w:val="22"/>
          <w:szCs w:val="22"/>
          <w:lang w:eastAsia="fr-FR"/>
        </w:rPr>
        <w:t xml:space="preserve">Ces plans et actions concrètes complémentaires et concertées </w:t>
      </w:r>
      <w:r>
        <w:rPr>
          <w:rFonts w:ascii="Verdana" w:eastAsia="Times New Roman" w:hAnsi="Verdana" w:cs="Calibri"/>
          <w:color w:val="000000"/>
          <w:sz w:val="22"/>
          <w:szCs w:val="22"/>
          <w:lang w:eastAsia="fr-FR"/>
        </w:rPr>
        <w:lastRenderedPageBreak/>
        <w:t>permettent de resserrer les mailles afin de ne plus rien laisser en matière de violences faites aux femmes »</w:t>
      </w:r>
    </w:p>
    <w:p w14:paraId="1DC91A97" w14:textId="77777777" w:rsidR="009E4435" w:rsidRPr="002720F6" w:rsidRDefault="009E4435" w:rsidP="00970F7F">
      <w:pPr>
        <w:jc w:val="both"/>
        <w:rPr>
          <w:rFonts w:ascii="Verdana" w:eastAsia="Times New Roman" w:hAnsi="Verdana" w:cs="Calibri"/>
          <w:color w:val="000000"/>
          <w:sz w:val="22"/>
          <w:szCs w:val="22"/>
          <w:lang w:eastAsia="fr-FR"/>
        </w:rPr>
      </w:pPr>
    </w:p>
    <w:p w14:paraId="1CA59570" w14:textId="77777777" w:rsidR="00640379" w:rsidRPr="00640379" w:rsidRDefault="00640379" w:rsidP="00640379">
      <w:pPr>
        <w:jc w:val="both"/>
        <w:rPr>
          <w:rFonts w:ascii="Verdana" w:hAnsi="Verdana"/>
          <w:color w:val="000000" w:themeColor="text1"/>
          <w:sz w:val="22"/>
          <w:szCs w:val="22"/>
        </w:rPr>
      </w:pPr>
      <w:r w:rsidRPr="00640379">
        <w:rPr>
          <w:rFonts w:ascii="Verdana" w:hAnsi="Verdana"/>
          <w:color w:val="000000" w:themeColor="text1"/>
          <w:sz w:val="22"/>
          <w:szCs w:val="22"/>
        </w:rPr>
        <w:t xml:space="preserve">Barbara </w:t>
      </w:r>
      <w:proofErr w:type="spellStart"/>
      <w:r w:rsidRPr="00640379">
        <w:rPr>
          <w:rFonts w:ascii="Verdana" w:hAnsi="Verdana"/>
          <w:color w:val="000000" w:themeColor="text1"/>
          <w:sz w:val="22"/>
          <w:szCs w:val="22"/>
        </w:rPr>
        <w:t>Trachte</w:t>
      </w:r>
      <w:proofErr w:type="spellEnd"/>
      <w:r w:rsidRPr="00640379">
        <w:rPr>
          <w:rFonts w:ascii="Verdana" w:hAnsi="Verdana"/>
          <w:color w:val="000000" w:themeColor="text1"/>
          <w:sz w:val="22"/>
          <w:szCs w:val="22"/>
        </w:rPr>
        <w:t xml:space="preserve">, </w:t>
      </w:r>
      <w:proofErr w:type="spellStart"/>
      <w:r w:rsidRPr="00640379">
        <w:rPr>
          <w:rFonts w:ascii="Verdana" w:hAnsi="Verdana"/>
          <w:color w:val="000000" w:themeColor="text1"/>
          <w:sz w:val="22"/>
          <w:szCs w:val="22"/>
        </w:rPr>
        <w:t>ministre-Présidente</w:t>
      </w:r>
      <w:proofErr w:type="spellEnd"/>
      <w:r w:rsidRPr="00640379">
        <w:rPr>
          <w:rFonts w:ascii="Verdana" w:hAnsi="Verdana"/>
          <w:color w:val="000000" w:themeColor="text1"/>
          <w:sz w:val="22"/>
          <w:szCs w:val="22"/>
        </w:rPr>
        <w:t xml:space="preserve"> de la COCOF, en charge des droits des femmes : « Ce plan ambitieux, qui s’articule également avec le plan bruxellois de lutte contre les violences faites aux femmes, se démarque par sa transversalité et sa cohérence entre les différentes entités. Parmi les priorités communes, celle de la généralisation de l’EVRAS en milieux scolaire et extra-scolaire me semble essentielle en tant que politique de prévention face à la violence faite aux femmes. C’est pourquoi nous travaillons notamment sur un référentiel commun par niveau d’âge et d’enseignement, sur une labellisation des opérateurs pouvant mener des animations EVRAS dans les écoles, sur le renforcement des formations des animateurs EVRAS et d’achat de matériel didactique ». </w:t>
      </w:r>
    </w:p>
    <w:p w14:paraId="470DDA0A" w14:textId="77777777" w:rsidR="002720F6" w:rsidRDefault="002720F6" w:rsidP="00970F7F">
      <w:pPr>
        <w:rPr>
          <w:rFonts w:ascii="Verdana" w:eastAsia="Times New Roman" w:hAnsi="Verdana" w:cs="Calibri"/>
          <w:color w:val="000000"/>
          <w:sz w:val="22"/>
          <w:szCs w:val="22"/>
          <w:lang w:eastAsia="fr-FR"/>
        </w:rPr>
      </w:pPr>
      <w:bookmarkStart w:id="0" w:name="_GoBack"/>
      <w:bookmarkEnd w:id="0"/>
    </w:p>
    <w:p w14:paraId="79727A89" w14:textId="77777777" w:rsidR="00970F7F" w:rsidRDefault="00970F7F" w:rsidP="00970F7F">
      <w:pPr>
        <w:rPr>
          <w:rFonts w:ascii="Verdana" w:eastAsia="Times New Roman" w:hAnsi="Verdana" w:cs="Calibri"/>
          <w:color w:val="000000"/>
          <w:sz w:val="22"/>
          <w:szCs w:val="22"/>
          <w:lang w:eastAsia="fr-FR"/>
        </w:rPr>
      </w:pPr>
    </w:p>
    <w:p w14:paraId="37D3CFDB" w14:textId="77777777" w:rsidR="002720F6" w:rsidRDefault="002720F6"/>
    <w:sectPr w:rsidR="002720F6" w:rsidSect="002568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20B3"/>
    <w:multiLevelType w:val="hybridMultilevel"/>
    <w:tmpl w:val="FCCE14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F060DB"/>
    <w:multiLevelType w:val="hybridMultilevel"/>
    <w:tmpl w:val="D534A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F45F67"/>
    <w:multiLevelType w:val="multilevel"/>
    <w:tmpl w:val="900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5F6BF2"/>
    <w:multiLevelType w:val="multilevel"/>
    <w:tmpl w:val="E234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080A6D"/>
    <w:multiLevelType w:val="hybridMultilevel"/>
    <w:tmpl w:val="DCAC35A2"/>
    <w:lvl w:ilvl="0" w:tplc="96EED53C">
      <w:start w:val="6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64A"/>
    <w:rsid w:val="001604C7"/>
    <w:rsid w:val="0025684C"/>
    <w:rsid w:val="002720F6"/>
    <w:rsid w:val="003F5C6F"/>
    <w:rsid w:val="00417798"/>
    <w:rsid w:val="00453BD2"/>
    <w:rsid w:val="005557CB"/>
    <w:rsid w:val="005816C0"/>
    <w:rsid w:val="005E57D5"/>
    <w:rsid w:val="00640379"/>
    <w:rsid w:val="00657AE3"/>
    <w:rsid w:val="00970F7F"/>
    <w:rsid w:val="009E4435"/>
    <w:rsid w:val="00A0064A"/>
    <w:rsid w:val="00C233AA"/>
    <w:rsid w:val="00D167F1"/>
    <w:rsid w:val="00D25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AF23"/>
  <w15:docId w15:val="{94CB4ED9-D0A2-4C2D-A0A9-296C8F00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olorful List - Accent 11,Paragraphe + puce,Lettre d'introduction,liste à numéros,List Paragraph1,Numbered paragraph 1,Paragraphe de liste1,tiret2,Nummering,FooterText,List Paragraph (bulleted list),Bullet 1 List,Paragraphe de liste3"/>
    <w:basedOn w:val="Normal"/>
    <w:link w:val="ParagraphedelisteCar"/>
    <w:uiPriority w:val="34"/>
    <w:qFormat/>
    <w:rsid w:val="00A0064A"/>
    <w:pPr>
      <w:spacing w:after="160" w:line="259" w:lineRule="auto"/>
      <w:ind w:left="720"/>
      <w:contextualSpacing/>
    </w:pPr>
    <w:rPr>
      <w:sz w:val="22"/>
      <w:szCs w:val="22"/>
    </w:rPr>
  </w:style>
  <w:style w:type="character" w:customStyle="1" w:styleId="ParagraphedelisteCar">
    <w:name w:val="Paragraphe de liste Car"/>
    <w:aliases w:val="Colorful List - Accent 11 Car,Paragraphe + puce Car,Lettre d'introduction Car,liste à numéros Car,List Paragraph1 Car,Numbered paragraph 1 Car,Paragraphe de liste1 Car,tiret2 Car,Nummering Car,FooterText Car,Bullet 1 List Car"/>
    <w:link w:val="Paragraphedeliste"/>
    <w:uiPriority w:val="34"/>
    <w:qFormat/>
    <w:locked/>
    <w:rsid w:val="00A0064A"/>
    <w:rPr>
      <w:sz w:val="22"/>
      <w:szCs w:val="22"/>
    </w:rPr>
  </w:style>
  <w:style w:type="character" w:customStyle="1" w:styleId="apple-converted-space">
    <w:name w:val="apple-converted-space"/>
    <w:basedOn w:val="Policepardfaut"/>
    <w:rsid w:val="0027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154">
      <w:bodyDiv w:val="1"/>
      <w:marLeft w:val="0"/>
      <w:marRight w:val="0"/>
      <w:marTop w:val="0"/>
      <w:marBottom w:val="0"/>
      <w:divBdr>
        <w:top w:val="none" w:sz="0" w:space="0" w:color="auto"/>
        <w:left w:val="none" w:sz="0" w:space="0" w:color="auto"/>
        <w:bottom w:val="none" w:sz="0" w:space="0" w:color="auto"/>
        <w:right w:val="none" w:sz="0" w:space="0" w:color="auto"/>
      </w:divBdr>
    </w:div>
    <w:div w:id="1347050569">
      <w:bodyDiv w:val="1"/>
      <w:marLeft w:val="0"/>
      <w:marRight w:val="0"/>
      <w:marTop w:val="0"/>
      <w:marBottom w:val="0"/>
      <w:divBdr>
        <w:top w:val="none" w:sz="0" w:space="0" w:color="auto"/>
        <w:left w:val="none" w:sz="0" w:space="0" w:color="auto"/>
        <w:bottom w:val="none" w:sz="0" w:space="0" w:color="auto"/>
        <w:right w:val="none" w:sz="0" w:space="0" w:color="auto"/>
      </w:divBdr>
    </w:div>
    <w:div w:id="1390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45E648CE4C345AB1D758B75255FAC" ma:contentTypeVersion="13" ma:contentTypeDescription="Create a new document." ma:contentTypeScope="" ma:versionID="466999e7568a8fe920970ac4a7f94e97">
  <xsd:schema xmlns:xsd="http://www.w3.org/2001/XMLSchema" xmlns:xs="http://www.w3.org/2001/XMLSchema" xmlns:p="http://schemas.microsoft.com/office/2006/metadata/properties" xmlns:ns3="eaa9e59f-b0a0-4177-889c-d8511d9ded0a" xmlns:ns4="d0d36f1d-b1a9-42bf-ba19-8f0ea651b272" targetNamespace="http://schemas.microsoft.com/office/2006/metadata/properties" ma:root="true" ma:fieldsID="89c3cd265886a0b93f871231e0833d9f" ns3:_="" ns4:_="">
    <xsd:import namespace="eaa9e59f-b0a0-4177-889c-d8511d9ded0a"/>
    <xsd:import namespace="d0d36f1d-b1a9-42bf-ba19-8f0ea651b2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9e59f-b0a0-4177-889c-d8511d9de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6f1d-b1a9-42bf-ba19-8f0ea651b2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5DBF6-0BB8-465D-B8B5-CE5AC216B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9e59f-b0a0-4177-889c-d8511d9ded0a"/>
    <ds:schemaRef ds:uri="d0d36f1d-b1a9-42bf-ba19-8f0ea651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630F4-4A39-454F-9759-183B6265CE2A}">
  <ds:schemaRefs>
    <ds:schemaRef ds:uri="http://schemas.microsoft.com/sharepoint/v3/contenttype/forms"/>
  </ds:schemaRefs>
</ds:datastoreItem>
</file>

<file path=customXml/itemProps3.xml><?xml version="1.0" encoding="utf-8"?>
<ds:datastoreItem xmlns:ds="http://schemas.openxmlformats.org/officeDocument/2006/customXml" ds:itemID="{857EF75E-8F2B-42C3-A90F-6AA66D38962F}">
  <ds:schemaRefs>
    <ds:schemaRef ds:uri="http://schemas.microsoft.com/office/2006/documentManagement/types"/>
    <ds:schemaRef ds:uri="http://www.w3.org/XML/1998/namespace"/>
    <ds:schemaRef ds:uri="http://schemas.microsoft.com/office/2006/metadata/properties"/>
    <ds:schemaRef ds:uri="d0d36f1d-b1a9-42bf-ba19-8f0ea651b272"/>
    <ds:schemaRef ds:uri="http://purl.org/dc/terms/"/>
    <ds:schemaRef ds:uri="eaa9e59f-b0a0-4177-889c-d8511d9ded0a"/>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3280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Wilmet</dc:creator>
  <cp:lastModifiedBy>ROELENS Nicolas</cp:lastModifiedBy>
  <cp:revision>2</cp:revision>
  <dcterms:created xsi:type="dcterms:W3CDTF">2020-11-26T09:41:00Z</dcterms:created>
  <dcterms:modified xsi:type="dcterms:W3CDTF">2020-11-26T09:41:00Z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0x010100D4845E648CE4C345AB1D758B75255FAC</vt:lpwstr>
  </property>
</Properties>
</file>